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375899" w:rsidRPr="00E960BB">
        <w:rPr>
          <w:rFonts w:ascii="Corbel" w:hAnsi="Corbel"/>
          <w:bCs/>
          <w:i/>
        </w:rPr>
        <w:t xml:space="preserve">Załącznik nr 1.5 do Zarządzenia Rektora UR  nr </w:t>
      </w:r>
      <w:r w:rsidR="00375899">
        <w:rPr>
          <w:rFonts w:ascii="Corbel" w:hAnsi="Corbel"/>
          <w:bCs/>
          <w:i/>
        </w:rPr>
        <w:t>7</w:t>
      </w:r>
      <w:r w:rsidR="00375899" w:rsidRPr="00E960BB">
        <w:rPr>
          <w:rFonts w:ascii="Corbel" w:hAnsi="Corbel"/>
          <w:bCs/>
          <w:i/>
        </w:rPr>
        <w:t>/20</w:t>
      </w:r>
      <w:r w:rsidR="00375899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454F8" w:rsidRDefault="0071620A" w:rsidP="00A454F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A454F8">
        <w:rPr>
          <w:rFonts w:ascii="Corbel" w:hAnsi="Corbel"/>
          <w:b/>
          <w:smallCaps/>
          <w:sz w:val="24"/>
          <w:szCs w:val="24"/>
        </w:rPr>
        <w:t xml:space="preserve"> </w:t>
      </w:r>
      <w:r w:rsidR="00FA694E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14929">
        <w:rPr>
          <w:rFonts w:ascii="Corbel" w:hAnsi="Corbel"/>
          <w:sz w:val="20"/>
          <w:szCs w:val="20"/>
        </w:rPr>
        <w:t>20</w:t>
      </w:r>
      <w:r w:rsidR="00F40AFA">
        <w:rPr>
          <w:rFonts w:ascii="Corbel" w:hAnsi="Corbel"/>
          <w:sz w:val="20"/>
          <w:szCs w:val="20"/>
        </w:rPr>
        <w:t>2</w:t>
      </w:r>
      <w:r w:rsidR="00FA694E">
        <w:rPr>
          <w:rFonts w:ascii="Corbel" w:hAnsi="Corbel"/>
          <w:sz w:val="20"/>
          <w:szCs w:val="20"/>
        </w:rPr>
        <w:t>4</w:t>
      </w:r>
      <w:r w:rsidR="00A14929">
        <w:rPr>
          <w:rFonts w:ascii="Corbel" w:hAnsi="Corbel"/>
          <w:sz w:val="20"/>
          <w:szCs w:val="20"/>
        </w:rPr>
        <w:t>-202</w:t>
      </w:r>
      <w:r w:rsidR="00FA694E">
        <w:rPr>
          <w:rFonts w:ascii="Corbel" w:hAnsi="Corbel"/>
          <w:sz w:val="20"/>
          <w:szCs w:val="20"/>
        </w:rPr>
        <w:t>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14929" w:rsidRDefault="00A14929" w:rsidP="00A149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</w:pPr>
            <w:r w:rsidRPr="00A14929">
              <w:rPr>
                <w:rFonts w:ascii="Corbel" w:eastAsia="Times New Roman" w:hAnsi="Corbel" w:cs="Courier New"/>
                <w:sz w:val="24"/>
                <w:szCs w:val="24"/>
                <w:lang w:eastAsia="pl-PL"/>
              </w:rPr>
              <w:t>Historia myśli pedagogicznej</w:t>
            </w:r>
          </w:p>
        </w:tc>
      </w:tr>
      <w:tr w:rsidR="0085747A" w:rsidRPr="009C54AE" w:rsidTr="004933A5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4933A5" w:rsidRPr="009C54AE" w:rsidRDefault="0002419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933A5" w:rsidRPr="009C54AE" w:rsidRDefault="00024197" w:rsidP="005172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933A5" w:rsidRPr="009C54AE" w:rsidRDefault="003F153E" w:rsidP="003F153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84363E">
              <w:rPr>
                <w:rFonts w:ascii="Corbel" w:hAnsi="Corbel"/>
                <w:b w:val="0"/>
                <w:sz w:val="24"/>
                <w:szCs w:val="24"/>
              </w:rPr>
              <w:t xml:space="preserve">Przedszkolna i Wczesnoszkolna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jednolity magisterski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933A5" w:rsidRPr="009C54AE" w:rsidRDefault="00C256E7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933A5" w:rsidRPr="009C54AE" w:rsidRDefault="00E40F30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A2A2A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4933A5" w:rsidRPr="009C54AE" w:rsidRDefault="00110714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933A5" w:rsidRPr="009C54AE" w:rsidRDefault="00686132" w:rsidP="00686132">
            <w:pPr>
              <w:pStyle w:val="Odpowiedzi"/>
              <w:numPr>
                <w:ilvl w:val="0"/>
                <w:numId w:val="6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 -</w:t>
            </w:r>
            <w:r w:rsidR="005172E7">
              <w:rPr>
                <w:rFonts w:ascii="Corbel" w:hAnsi="Corbel"/>
                <w:b w:val="0"/>
                <w:sz w:val="24"/>
                <w:szCs w:val="24"/>
              </w:rPr>
              <w:t>pedagogiczne</w:t>
            </w:r>
          </w:p>
        </w:tc>
      </w:tr>
      <w:tr w:rsidR="004933A5" w:rsidRPr="009C54AE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933A5" w:rsidRPr="009C54AE" w:rsidRDefault="004933A5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polski </w:t>
            </w:r>
          </w:p>
        </w:tc>
      </w:tr>
      <w:tr w:rsidR="004933A5" w:rsidRPr="00024197" w:rsidTr="004933A5">
        <w:tc>
          <w:tcPr>
            <w:tcW w:w="2694" w:type="dxa"/>
            <w:vAlign w:val="center"/>
          </w:tcPr>
          <w:p w:rsidR="004933A5" w:rsidRPr="009C54AE" w:rsidRDefault="004933A5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933A5" w:rsidRPr="00860817" w:rsidRDefault="00D51E5A" w:rsidP="004933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dr. hab. </w:t>
            </w:r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Roman Pelczar </w:t>
            </w:r>
            <w:r w:rsidRPr="00DD2D80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84363E" w:rsidRPr="009C54AE" w:rsidTr="004933A5">
        <w:tc>
          <w:tcPr>
            <w:tcW w:w="2694" w:type="dxa"/>
            <w:vAlign w:val="center"/>
          </w:tcPr>
          <w:p w:rsidR="0084363E" w:rsidRPr="009C54AE" w:rsidRDefault="0084363E" w:rsidP="004933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4363E" w:rsidRPr="00F05B52" w:rsidRDefault="0084363E" w:rsidP="000E4BE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5311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5311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D56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0F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40F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8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2A158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4D56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311D">
        <w:rPr>
          <w:rFonts w:ascii="Corbel" w:hAnsi="Corbel"/>
          <w:smallCaps w:val="0"/>
          <w:szCs w:val="24"/>
        </w:rPr>
        <w:t xml:space="preserve">: </w:t>
      </w:r>
      <w:r w:rsidR="00C5311D">
        <w:rPr>
          <w:rFonts w:ascii="Corbel" w:hAnsi="Corbel"/>
          <w:b w:val="0"/>
          <w:smallCaps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Default="002A1581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Podstawowa wiedza dotycząca historii Polski (zakres szkoły średniej).</w:t>
            </w:r>
          </w:p>
          <w:p w:rsidR="0085747A" w:rsidRPr="009C54AE" w:rsidRDefault="002A1581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Podstawowa wiedza dotycząca  historii powszechnej (zakres szkoły średniej). 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Ukształtowanie racjonalnych poglądów i postaw studentów wobec najważniejszych przejawów teoretycznej i praktycznej aktywności edukacyjnej człowieka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w przeszłości.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3364B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F30869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Formowania krytycyzmu wobec źródeł informacji o minionych faktach edukacyjnych, jak i wobec upowszechnionych w piśmiennictwie historycznym i pedagogicznym standardowych interpretacji tych faktów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.</w:t>
            </w:r>
          </w:p>
        </w:tc>
      </w:tr>
      <w:tr w:rsidR="0085747A" w:rsidRPr="009C54AE" w:rsidTr="00110714">
        <w:trPr>
          <w:trHeight w:val="1029"/>
        </w:trPr>
        <w:tc>
          <w:tcPr>
            <w:tcW w:w="851" w:type="dxa"/>
            <w:vAlign w:val="center"/>
          </w:tcPr>
          <w:p w:rsidR="0085747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3086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  <w:p w:rsidR="00F30869" w:rsidRPr="009C54AE" w:rsidRDefault="00F308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:rsidR="00F30869" w:rsidRPr="00B3592E" w:rsidRDefault="00F30869" w:rsidP="00110714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30869">
              <w:rPr>
                <w:rFonts w:ascii="Corbel" w:hAnsi="Corbel" w:cs="Arial"/>
                <w:b w:val="0"/>
                <w:bCs/>
                <w:sz w:val="24"/>
                <w:szCs w:val="24"/>
              </w:rPr>
              <w:t>Przekonanie studentów o tym, że współczesność edukacyjna jest rezultatem ciągłości i zmiany, występujących w historycznym procesie powszechniej działalności edukacyjnej człowieka.</w:t>
            </w:r>
          </w:p>
        </w:tc>
      </w:tr>
      <w:tr w:rsidR="00B3592E" w:rsidRPr="009C54AE" w:rsidTr="00923D7D">
        <w:trPr>
          <w:trHeight w:val="948"/>
        </w:trPr>
        <w:tc>
          <w:tcPr>
            <w:tcW w:w="851" w:type="dxa"/>
            <w:vAlign w:val="center"/>
          </w:tcPr>
          <w:p w:rsidR="00B3592E" w:rsidRPr="009C54AE" w:rsidRDefault="00B359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3592E" w:rsidRPr="00F30869" w:rsidRDefault="00B3592E" w:rsidP="00110714">
            <w:pPr>
              <w:pStyle w:val="Podpunkty"/>
              <w:ind w:left="0"/>
              <w:jc w:val="left"/>
              <w:rPr>
                <w:rFonts w:ascii="Corbel" w:hAnsi="Corbel" w:cs="Arial"/>
                <w:b w:val="0"/>
                <w:bCs/>
                <w:sz w:val="24"/>
                <w:szCs w:val="24"/>
              </w:rPr>
            </w:pP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 xml:space="preserve">Ukazanie   studentom wielostronnych związków teorii i praktyki edukacyjnej z ekonomicznym i kulturalnym poziomem rozwoju społeczeństwa, zwłaszcza zaś 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br/>
            </w:r>
            <w:r w:rsidRPr="00B3592E">
              <w:rPr>
                <w:rFonts w:ascii="Corbel" w:hAnsi="Corbel" w:cs="Arial"/>
                <w:b w:val="0"/>
                <w:bCs/>
                <w:sz w:val="24"/>
                <w:szCs w:val="24"/>
              </w:rPr>
              <w:t>z nauką i społeczno-polityczną ideologią danej epoki historyczne</w:t>
            </w:r>
            <w:r>
              <w:rPr>
                <w:rFonts w:ascii="Corbel" w:hAnsi="Corbel" w:cs="Arial"/>
                <w:b w:val="0"/>
                <w:bCs/>
                <w:sz w:val="24"/>
                <w:szCs w:val="24"/>
              </w:rPr>
              <w:t>j.</w:t>
            </w:r>
          </w:p>
        </w:tc>
      </w:tr>
    </w:tbl>
    <w:p w:rsidR="002530CE" w:rsidRPr="009C54AE" w:rsidRDefault="002530CE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927DC" w:rsidRPr="009C54AE" w:rsidTr="002530CE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DC" w:rsidRPr="009C54AE" w:rsidTr="00110714">
        <w:tc>
          <w:tcPr>
            <w:tcW w:w="1679" w:type="dxa"/>
          </w:tcPr>
          <w:p w:rsidR="0085747A" w:rsidRPr="009C54AE" w:rsidRDefault="0085747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564BBF" w:rsidRPr="00F43496" w:rsidRDefault="00937B8D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Omówi koncepcje wychowania i kształcenia w poszczególnych epokach historycznych oraz  potrafi  je  krytycznie oceni</w:t>
            </w:r>
            <w:r w:rsidR="00D37B35">
              <w:rPr>
                <w:rFonts w:ascii="Corbel" w:hAnsi="Corbel"/>
                <w:sz w:val="24"/>
                <w:szCs w:val="24"/>
              </w:rPr>
              <w:t>ć</w:t>
            </w:r>
          </w:p>
        </w:tc>
        <w:tc>
          <w:tcPr>
            <w:tcW w:w="1865" w:type="dxa"/>
            <w:vAlign w:val="center"/>
          </w:tcPr>
          <w:p w:rsidR="0085747A" w:rsidRPr="002C4844" w:rsidRDefault="002C4844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PPiW.W02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937B8D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937B8D" w:rsidRDefault="00937B8D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systemy wychowawcze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, ich specyfikę i przeobrażenia </w:t>
            </w:r>
            <w:r>
              <w:rPr>
                <w:rFonts w:ascii="Corbel" w:hAnsi="Corbel"/>
                <w:sz w:val="24"/>
                <w:szCs w:val="24"/>
              </w:rPr>
              <w:t xml:space="preserve"> na przestrzeni dziejów</w:t>
            </w:r>
            <w:r w:rsidR="00B43D55">
              <w:rPr>
                <w:rFonts w:ascii="Corbel" w:hAnsi="Corbel"/>
                <w:sz w:val="24"/>
                <w:szCs w:val="24"/>
              </w:rPr>
              <w:t xml:space="preserve"> oraz wymieni ich twórców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PPiW.W04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B43D55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="00937B8D" w:rsidRDefault="00B43D55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Scharakteryzuje wybrane instytucje oświatowe, wychowawcze i opiekuńcze w poszczególnych okresach historycznych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="00937B8D" w:rsidRPr="009C54AE" w:rsidTr="00110714">
        <w:tc>
          <w:tcPr>
            <w:tcW w:w="1679" w:type="dxa"/>
          </w:tcPr>
          <w:p w:rsidR="00937B8D" w:rsidRPr="009C54AE" w:rsidRDefault="007F668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937B8D" w:rsidRDefault="0027281C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Skomentuje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 zmiany w </w:t>
            </w:r>
            <w:r w:rsidR="00FA4BFD">
              <w:rPr>
                <w:rFonts w:ascii="Corbel" w:hAnsi="Corbel"/>
                <w:sz w:val="24"/>
                <w:szCs w:val="24"/>
              </w:rPr>
              <w:t xml:space="preserve">wizerunku nauczyciela oraz </w:t>
            </w:r>
            <w:r w:rsidR="007F668A">
              <w:rPr>
                <w:rFonts w:ascii="Corbel" w:hAnsi="Corbel"/>
                <w:sz w:val="24"/>
                <w:szCs w:val="24"/>
              </w:rPr>
              <w:t xml:space="preserve">relacjach nauczyciel –uczeń-rodzic na przestrzeni dziejów </w:t>
            </w:r>
          </w:p>
        </w:tc>
        <w:tc>
          <w:tcPr>
            <w:tcW w:w="1865" w:type="dxa"/>
            <w:vAlign w:val="center"/>
          </w:tcPr>
          <w:p w:rsidR="00937B8D" w:rsidRPr="002C4844" w:rsidRDefault="00937B8D" w:rsidP="00110714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C484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2530CE" w:rsidRPr="009C54AE" w:rsidTr="00110714">
        <w:tc>
          <w:tcPr>
            <w:tcW w:w="1679" w:type="dxa"/>
          </w:tcPr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30CE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2530CE" w:rsidRDefault="002530CE" w:rsidP="001107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Dokona analizy materiałów źródłowych </w:t>
            </w:r>
            <w:r w:rsidR="001948AE">
              <w:rPr>
                <w:rFonts w:ascii="Corbel" w:hAnsi="Corbel"/>
                <w:sz w:val="24"/>
                <w:szCs w:val="24"/>
              </w:rPr>
              <w:t>i na ich podstawie</w:t>
            </w:r>
            <w:r>
              <w:rPr>
                <w:rFonts w:ascii="Corbel" w:hAnsi="Corbel"/>
                <w:sz w:val="24"/>
                <w:szCs w:val="24"/>
              </w:rPr>
              <w:t xml:space="preserve"> wyciągnie wnioski o uwarunkowaniach rozwiązań pedagogicznych w różnych epokach historycznych</w:t>
            </w:r>
          </w:p>
        </w:tc>
        <w:tc>
          <w:tcPr>
            <w:tcW w:w="1865" w:type="dxa"/>
            <w:vAlign w:val="center"/>
          </w:tcPr>
          <w:p w:rsidR="002530CE" w:rsidRPr="00110714" w:rsidRDefault="002530CE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43496">
              <w:rPr>
                <w:rFonts w:ascii="Corbel" w:hAnsi="Corbel"/>
                <w:b w:val="0"/>
                <w:bCs/>
                <w:szCs w:val="24"/>
              </w:rPr>
              <w:t>PPiW.U01</w:t>
            </w:r>
          </w:p>
        </w:tc>
      </w:tr>
      <w:tr w:rsidR="004927DC" w:rsidRPr="009C54AE" w:rsidTr="00110714">
        <w:tc>
          <w:tcPr>
            <w:tcW w:w="1679" w:type="dxa"/>
          </w:tcPr>
          <w:p w:rsidR="004927DC" w:rsidRDefault="002530CE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7281C"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:rsidR="004927DC" w:rsidRDefault="0027281C" w:rsidP="00110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Wyszuka dokumenty archiwalne, materiały źródłowe dotyczące funkcjonowania wybranej instytucji edukacyjnej, opiekuńczej lub wychowawczej</w:t>
            </w:r>
          </w:p>
        </w:tc>
        <w:tc>
          <w:tcPr>
            <w:tcW w:w="1865" w:type="dxa"/>
            <w:vAlign w:val="center"/>
          </w:tcPr>
          <w:p w:rsidR="004927DC" w:rsidRPr="00110714" w:rsidRDefault="004927DC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PPiW.U03</w:t>
            </w:r>
          </w:p>
        </w:tc>
      </w:tr>
      <w:tr w:rsidR="004927DC" w:rsidRPr="009C54AE" w:rsidTr="00110714">
        <w:tc>
          <w:tcPr>
            <w:tcW w:w="1679" w:type="dxa"/>
          </w:tcPr>
          <w:p w:rsidR="004927DC" w:rsidRDefault="0027281C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976" w:type="dxa"/>
          </w:tcPr>
          <w:p w:rsidR="0027281C" w:rsidRDefault="00030D1A" w:rsidP="001107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Wypowie się o przeszłości edukacyjno – wychowawczej                    z zachowaniem kultury i etyki wypowiedzi</w:t>
            </w:r>
          </w:p>
        </w:tc>
        <w:tc>
          <w:tcPr>
            <w:tcW w:w="1865" w:type="dxa"/>
            <w:vAlign w:val="center"/>
          </w:tcPr>
          <w:p w:rsidR="004927DC" w:rsidRDefault="004927DC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Pr="002C4844">
              <w:rPr>
                <w:rFonts w:ascii="Corbel" w:hAnsi="Corbel"/>
                <w:b w:val="0"/>
                <w:smallCaps w:val="0"/>
                <w:szCs w:val="24"/>
              </w:rPr>
              <w:t>U15</w:t>
            </w:r>
          </w:p>
        </w:tc>
      </w:tr>
      <w:tr w:rsidR="004927DC" w:rsidRPr="009C54AE" w:rsidTr="00110714">
        <w:tc>
          <w:tcPr>
            <w:tcW w:w="1679" w:type="dxa"/>
          </w:tcPr>
          <w:p w:rsidR="0085747A" w:rsidRPr="009C54AE" w:rsidRDefault="0085747A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0006B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6" w:type="dxa"/>
          </w:tcPr>
          <w:p w:rsidR="00F43496" w:rsidRPr="00F43496" w:rsidRDefault="00605C34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Wykaże odpowiedzialność za zachowanie dziedzictwa kulturowego</w:t>
            </w:r>
          </w:p>
        </w:tc>
        <w:tc>
          <w:tcPr>
            <w:tcW w:w="1865" w:type="dxa"/>
            <w:vAlign w:val="center"/>
          </w:tcPr>
          <w:p w:rsidR="002C4844" w:rsidRPr="00110714" w:rsidRDefault="002C4844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</w:t>
            </w:r>
            <w:r w:rsidR="004933A5" w:rsidRPr="002C4844">
              <w:rPr>
                <w:rFonts w:ascii="Corbel" w:hAnsi="Corbel"/>
                <w:b w:val="0"/>
                <w:szCs w:val="24"/>
              </w:rPr>
              <w:t>K0</w:t>
            </w:r>
            <w:r w:rsidRPr="002C4844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F0006B" w:rsidRPr="009C54AE" w:rsidTr="00110714">
        <w:tc>
          <w:tcPr>
            <w:tcW w:w="1679" w:type="dxa"/>
          </w:tcPr>
          <w:p w:rsidR="00F0006B" w:rsidRDefault="00F0006B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  <w:p w:rsidR="00F0006B" w:rsidRPr="009C54AE" w:rsidRDefault="00F0006B" w:rsidP="001107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:rsidR="00F0006B" w:rsidRPr="00F43496" w:rsidRDefault="00CD4D3B" w:rsidP="00110714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Rozpozna specyfikę różnych systemów wychowawczych</w:t>
            </w:r>
            <w:r w:rsidR="00807AFE">
              <w:rPr>
                <w:bCs/>
                <w:sz w:val="24"/>
                <w:szCs w:val="24"/>
              </w:rPr>
              <w:t xml:space="preserve">                </w:t>
            </w:r>
            <w:r>
              <w:rPr>
                <w:bCs/>
                <w:sz w:val="24"/>
                <w:szCs w:val="24"/>
              </w:rPr>
              <w:t xml:space="preserve"> i instytucji edukacyjnych </w:t>
            </w:r>
            <w:r w:rsidR="00736183">
              <w:rPr>
                <w:bCs/>
                <w:sz w:val="24"/>
                <w:szCs w:val="24"/>
              </w:rPr>
              <w:t>w poszczególnych epokach historycznych</w:t>
            </w:r>
          </w:p>
        </w:tc>
        <w:tc>
          <w:tcPr>
            <w:tcW w:w="1865" w:type="dxa"/>
            <w:vAlign w:val="center"/>
          </w:tcPr>
          <w:p w:rsidR="00F0006B" w:rsidRPr="002C4844" w:rsidRDefault="00F0006B" w:rsidP="001107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4844">
              <w:rPr>
                <w:rFonts w:ascii="Corbel" w:hAnsi="Corbel"/>
                <w:b w:val="0"/>
                <w:szCs w:val="24"/>
              </w:rPr>
              <w:t>PPiW.K06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292AC7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myśli pedagogicznej </w:t>
            </w:r>
          </w:p>
        </w:tc>
      </w:tr>
      <w:tr w:rsidR="0085747A" w:rsidRPr="009C54AE" w:rsidTr="00292AC7">
        <w:tc>
          <w:tcPr>
            <w:tcW w:w="9520" w:type="dxa"/>
          </w:tcPr>
          <w:p w:rsidR="0085747A" w:rsidRPr="009C54AE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historii wychowania w  przygotowaniu pedagogicznym nauczycieli </w:t>
            </w:r>
          </w:p>
        </w:tc>
      </w:tr>
      <w:tr w:rsidR="0085747A" w:rsidRPr="009C54AE" w:rsidTr="00292AC7">
        <w:trPr>
          <w:trHeight w:val="312"/>
        </w:trPr>
        <w:tc>
          <w:tcPr>
            <w:tcW w:w="9520" w:type="dxa"/>
          </w:tcPr>
          <w:p w:rsidR="00100244" w:rsidRP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oraz jego  rozwój w czasach antycznych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Stanowy i uniwersalistyczny model wychowania w  średniowieczu  </w:t>
            </w:r>
          </w:p>
        </w:tc>
      </w:tr>
      <w:tr w:rsidR="00100244" w:rsidRPr="009C54AE" w:rsidTr="00292AC7">
        <w:trPr>
          <w:trHeight w:val="250"/>
        </w:trPr>
        <w:tc>
          <w:tcPr>
            <w:tcW w:w="9520" w:type="dxa"/>
          </w:tcPr>
          <w:p w:rsidR="00100244" w:rsidRDefault="00100244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Humanistyczne i społeczne idee wychowania w Europie </w:t>
            </w:r>
          </w:p>
        </w:tc>
      </w:tr>
      <w:tr w:rsidR="00100244" w:rsidRPr="009C54AE" w:rsidTr="00292AC7">
        <w:trPr>
          <w:trHeight w:val="312"/>
        </w:trPr>
        <w:tc>
          <w:tcPr>
            <w:tcW w:w="9520" w:type="dxa"/>
          </w:tcPr>
          <w:p w:rsidR="00292AC7" w:rsidRPr="00292AC7" w:rsidRDefault="00A2524A" w:rsidP="00292AC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oświecenia europejskiego </w:t>
            </w:r>
          </w:p>
        </w:tc>
      </w:tr>
      <w:tr w:rsidR="00292AC7" w:rsidRPr="009C54AE" w:rsidTr="00292AC7">
        <w:trPr>
          <w:trHeight w:val="264"/>
        </w:trPr>
        <w:tc>
          <w:tcPr>
            <w:tcW w:w="9520" w:type="dxa"/>
          </w:tcPr>
          <w:p w:rsidR="00292AC7" w:rsidRDefault="00292AC7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 w:cs="Arial"/>
                <w:sz w:val="24"/>
                <w:szCs w:val="24"/>
              </w:rPr>
              <w:t>Geneza i rozwój pedagogiki naukowej w XIX w.</w:t>
            </w:r>
          </w:p>
        </w:tc>
      </w:tr>
      <w:tr w:rsidR="00100244" w:rsidRPr="009C54AE" w:rsidTr="00292AC7">
        <w:trPr>
          <w:trHeight w:val="190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się i rozwój systemów szkolnych w XIX i na początku  XX wieku </w:t>
            </w:r>
          </w:p>
        </w:tc>
      </w:tr>
      <w:tr w:rsidR="00100244" w:rsidRPr="009C54AE" w:rsidTr="00292AC7">
        <w:trPr>
          <w:trHeight w:val="262"/>
        </w:trPr>
        <w:tc>
          <w:tcPr>
            <w:tcW w:w="9520" w:type="dxa"/>
          </w:tcPr>
          <w:p w:rsidR="00100244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Rozwój opieki pedagogicznej i szkolnictwa specjalnego </w:t>
            </w:r>
          </w:p>
        </w:tc>
      </w:tr>
      <w:tr w:rsidR="00100244" w:rsidRPr="009C54AE" w:rsidTr="00292AC7">
        <w:trPr>
          <w:trHeight w:val="228"/>
        </w:trPr>
        <w:tc>
          <w:tcPr>
            <w:tcW w:w="9520" w:type="dxa"/>
          </w:tcPr>
          <w:p w:rsidR="00A2524A" w:rsidRPr="00292AC7" w:rsidRDefault="00A2524A" w:rsidP="0010024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Myśl pedagogiczna i wychowanie na ziemiach polskich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szkolnictwo parafialne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-szkolnictwo innowiercze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-jezuici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reformy wychowania w połowie XVIII wieku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KEN</w:t>
            </w:r>
          </w:p>
          <w:p w:rsidR="00A2524A" w:rsidRPr="00292AC7" w:rsidRDefault="00A2524A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</w:t>
            </w:r>
            <w:r w:rsidR="00A7259E" w:rsidRPr="00292AC7">
              <w:rPr>
                <w:rFonts w:ascii="Corbel" w:hAnsi="Corbel"/>
                <w:sz w:val="24"/>
                <w:szCs w:val="24"/>
              </w:rPr>
              <w:t xml:space="preserve">losy polskiej oświaty w okresie zaborów 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n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arodziny polskiej pedeutologii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wiata w Polsce niepodległej</w:t>
            </w:r>
          </w:p>
          <w:p w:rsidR="00292AC7" w:rsidRPr="00292AC7" w:rsidRDefault="00292AC7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Pr="00292AC7">
              <w:rPr>
                <w:rFonts w:ascii="Corbel" w:hAnsi="Corbel" w:cs="Arial"/>
                <w:sz w:val="24"/>
                <w:szCs w:val="24"/>
              </w:rPr>
              <w:t>Polska myśl pedagogiczna okresu międzywojennego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 tajna o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 xml:space="preserve">wiata na ziemiach polskich w latach II wojny </w:t>
            </w:r>
            <w:r w:rsidRPr="00292AC7">
              <w:rPr>
                <w:rFonts w:ascii="Corbel" w:hAnsi="Corbel" w:cs="TTE15F7D70t00"/>
                <w:sz w:val="24"/>
                <w:szCs w:val="24"/>
                <w:lang w:eastAsia="pl-PL"/>
              </w:rPr>
              <w:t>ś</w:t>
            </w:r>
            <w:r w:rsidRPr="00292AC7">
              <w:rPr>
                <w:rFonts w:ascii="Corbel" w:hAnsi="Corbel"/>
                <w:sz w:val="24"/>
                <w:szCs w:val="24"/>
                <w:lang w:eastAsia="pl-PL"/>
              </w:rPr>
              <w:t>wiatowej</w:t>
            </w:r>
          </w:p>
          <w:p w:rsidR="00A7259E" w:rsidRPr="00292AC7" w:rsidRDefault="00A7259E" w:rsidP="00A2524A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>- ideowe założenia oświaty w Polsce Ludowej</w:t>
            </w:r>
          </w:p>
          <w:p w:rsidR="00100244" w:rsidRPr="00292AC7" w:rsidRDefault="00A7259E" w:rsidP="00A7259E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92AC7">
              <w:rPr>
                <w:rFonts w:ascii="Corbel" w:hAnsi="Corbel"/>
                <w:sz w:val="24"/>
                <w:szCs w:val="24"/>
              </w:rPr>
              <w:t xml:space="preserve">- transformacja  ustroju oświatowego Polsce przełomu XX i XXI wieku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4044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4044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4044B">
        <w:rPr>
          <w:rFonts w:ascii="Corbel" w:hAnsi="Corbel"/>
          <w:sz w:val="24"/>
          <w:szCs w:val="24"/>
        </w:rPr>
        <w:t xml:space="preserve">, </w:t>
      </w:r>
      <w:r w:rsidRPr="00E4044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Szkolnictwo polskie w okresie średniowiecza. Powstanie i rozwój Akademii Krakowskiej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Pedagogika humanizmu i jej polscy przedstawiciele: Szymon Marycjusz, Sebastian Petrycy, Andrzej Frycz Modrzewski, Erazm Gliczner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nurty pedagogiki nowożytnej. Poglądy pedagogiczne Jana Amosa Komeńskiego. Znaczenie myśli Johna Locka, Jana Jakuba Rousseau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Pr="009C54AE" w:rsidRDefault="002B3A1D" w:rsidP="002B3A1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szkolne w Polsce. Działalność Komisji Edukacji Narodowej</w:t>
            </w:r>
          </w:p>
        </w:tc>
      </w:tr>
      <w:tr w:rsidR="002B3A1D" w:rsidRPr="009C54AE" w:rsidTr="00923D7D">
        <w:tc>
          <w:tcPr>
            <w:tcW w:w="9639" w:type="dxa"/>
          </w:tcPr>
          <w:p w:rsidR="002B3A1D" w:rsidRDefault="00FB4687" w:rsidP="00FB468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Polska myśl pedagogiczna okresu zaborów i jej przedstawiciele: Bronisław Trentowski, August Cieszkowski, Kazimierz Jeżewski, Bronisław Markiewicz</w:t>
            </w:r>
          </w:p>
          <w:p w:rsidR="00764914" w:rsidRPr="009C54AE" w:rsidRDefault="00764914" w:rsidP="0076491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Autonomia galicyjska i działalność Rady Szkolnej Krajowej</w:t>
            </w:r>
          </w:p>
        </w:tc>
      </w:tr>
      <w:tr w:rsidR="00764914" w:rsidRPr="009C54AE" w:rsidTr="00923D7D">
        <w:tc>
          <w:tcPr>
            <w:tcW w:w="9639" w:type="dxa"/>
          </w:tcPr>
          <w:p w:rsidR="00764914" w:rsidRDefault="00DD106A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myśli nowego wychowania</w:t>
            </w:r>
            <w:r w:rsidR="009114CA">
              <w:rPr>
                <w:rFonts w:ascii="Corbel" w:hAnsi="Corbel"/>
                <w:sz w:val="24"/>
                <w:szCs w:val="24"/>
              </w:rPr>
              <w:t xml:space="preserve"> w Europie i Polsce: E.Key, H. Parkhurst,                  O. Decroly ,  M. Montessori, H. Rowid, H. </w:t>
            </w:r>
            <w:r w:rsidR="00714247">
              <w:rPr>
                <w:rFonts w:ascii="Corbel" w:hAnsi="Corbel"/>
                <w:sz w:val="24"/>
                <w:szCs w:val="24"/>
              </w:rPr>
              <w:t>J</w:t>
            </w:r>
            <w:r w:rsidR="009114CA">
              <w:rPr>
                <w:rFonts w:ascii="Corbel" w:hAnsi="Corbel"/>
                <w:sz w:val="24"/>
                <w:szCs w:val="24"/>
              </w:rPr>
              <w:t>ordan, J. Korczak, M. Grzegorzewska</w:t>
            </w:r>
          </w:p>
        </w:tc>
      </w:tr>
      <w:tr w:rsidR="009114CA" w:rsidRPr="009C54AE" w:rsidTr="00923D7D">
        <w:tc>
          <w:tcPr>
            <w:tcW w:w="9639" w:type="dxa"/>
          </w:tcPr>
          <w:p w:rsidR="009114CA" w:rsidRDefault="00E4044B" w:rsidP="009114C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oświatowa w Polsce po II wojnie światowej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A4AAB">
        <w:rPr>
          <w:rFonts w:ascii="Corbel" w:hAnsi="Corbel"/>
          <w:b w:val="0"/>
          <w:i/>
          <w:sz w:val="20"/>
          <w:szCs w:val="20"/>
        </w:rPr>
        <w:t xml:space="preserve"> </w:t>
      </w:r>
      <w:r w:rsidRPr="00E4044B">
        <w:rPr>
          <w:rFonts w:ascii="Corbel" w:hAnsi="Corbel"/>
          <w:b w:val="0"/>
          <w:smallCaps w:val="0"/>
          <w:szCs w:val="24"/>
        </w:rPr>
        <w:t>W</w:t>
      </w:r>
      <w:r w:rsidR="0085747A" w:rsidRPr="00E4044B">
        <w:rPr>
          <w:rFonts w:ascii="Corbel" w:hAnsi="Corbel"/>
          <w:b w:val="0"/>
          <w:smallCaps w:val="0"/>
          <w:szCs w:val="24"/>
        </w:rPr>
        <w:t>ykład</w:t>
      </w:r>
      <w:r w:rsidRPr="00E4044B">
        <w:rPr>
          <w:rFonts w:ascii="Corbel" w:hAnsi="Corbel"/>
          <w:b w:val="0"/>
          <w:smallCaps w:val="0"/>
          <w:szCs w:val="24"/>
        </w:rPr>
        <w:t>: wykład</w:t>
      </w:r>
      <w:r w:rsidR="0085747A" w:rsidRPr="00E4044B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4044B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4044B">
        <w:rPr>
          <w:rFonts w:ascii="Corbel" w:hAnsi="Corbel"/>
          <w:b w:val="0"/>
          <w:smallCaps w:val="0"/>
          <w:szCs w:val="24"/>
        </w:rPr>
        <w:t>wykład z prezentacją multimedialną</w:t>
      </w:r>
      <w:r w:rsidR="005A4AAB" w:rsidRPr="00E4044B">
        <w:rPr>
          <w:rFonts w:ascii="Corbel" w:hAnsi="Corbel"/>
          <w:b w:val="0"/>
          <w:smallCaps w:val="0"/>
          <w:szCs w:val="24"/>
        </w:rPr>
        <w:t>,</w:t>
      </w:r>
    </w:p>
    <w:p w:rsidR="0085747A" w:rsidRPr="00E4044B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4044B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E4044B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4044B">
        <w:rPr>
          <w:rFonts w:ascii="Corbel" w:hAnsi="Corbel"/>
          <w:b w:val="0"/>
          <w:smallCaps w:val="0"/>
          <w:szCs w:val="24"/>
        </w:rPr>
        <w:t>tekstów z dyskusją,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4044B">
        <w:rPr>
          <w:rFonts w:ascii="Corbel" w:hAnsi="Corbel"/>
          <w:b w:val="0"/>
          <w:smallCaps w:val="0"/>
          <w:szCs w:val="24"/>
        </w:rPr>
        <w:t>praca w </w:t>
      </w:r>
      <w:r w:rsidR="0085747A" w:rsidRPr="00E4044B">
        <w:rPr>
          <w:rFonts w:ascii="Corbel" w:hAnsi="Corbel"/>
          <w:b w:val="0"/>
          <w:smallCaps w:val="0"/>
          <w:szCs w:val="24"/>
        </w:rPr>
        <w:t>grupach</w:t>
      </w:r>
      <w:r w:rsidR="005A4AAB" w:rsidRPr="00E4044B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4044B">
        <w:rPr>
          <w:rFonts w:ascii="Corbel" w:hAnsi="Corbel"/>
          <w:b w:val="0"/>
          <w:smallCaps w:val="0"/>
          <w:szCs w:val="24"/>
        </w:rPr>
        <w:t>dyskusja</w:t>
      </w:r>
      <w:r w:rsidR="005A4AAB" w:rsidRPr="00E4044B">
        <w:rPr>
          <w:rFonts w:ascii="Corbel" w:hAnsi="Corbel"/>
          <w:b w:val="0"/>
          <w:smallCaps w:val="0"/>
          <w:szCs w:val="24"/>
        </w:rPr>
        <w:t>)</w:t>
      </w:r>
    </w:p>
    <w:p w:rsidR="00E960BB" w:rsidRPr="00E4044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E4044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100244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 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85747A" w:rsidRPr="009C54AE" w:rsidTr="00100244">
        <w:trPr>
          <w:trHeight w:val="360"/>
        </w:trPr>
        <w:tc>
          <w:tcPr>
            <w:tcW w:w="1985" w:type="dxa"/>
          </w:tcPr>
          <w:p w:rsidR="006721BB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100244" w:rsidRPr="009C54AE" w:rsidTr="00C05F44">
        <w:trPr>
          <w:trHeight w:val="228"/>
        </w:trPr>
        <w:tc>
          <w:tcPr>
            <w:tcW w:w="1985" w:type="dxa"/>
          </w:tcPr>
          <w:p w:rsidR="00100244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00244" w:rsidRPr="009C54AE" w:rsidRDefault="0010024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44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zCs w:val="24"/>
              </w:rPr>
              <w:t xml:space="preserve"> Pisemny</w:t>
            </w:r>
            <w:r w:rsidR="00693C5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100244" w:rsidRPr="009C54AE" w:rsidRDefault="00100244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58503C" w:rsidRPr="00100244" w:rsidRDefault="00693C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obserwacja w czasie zajęć, kolokwium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58503C" w:rsidRPr="00100244" w:rsidRDefault="00693C5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czasie zajęć, 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58503C" w:rsidRPr="009C54AE" w:rsidTr="00C05F44">
        <w:trPr>
          <w:trHeight w:val="228"/>
        </w:trPr>
        <w:tc>
          <w:tcPr>
            <w:tcW w:w="1985" w:type="dxa"/>
          </w:tcPr>
          <w:p w:rsidR="0058503C" w:rsidRDefault="0058503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</w:t>
            </w:r>
            <w:r w:rsidR="009831F9"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528" w:type="dxa"/>
          </w:tcPr>
          <w:p w:rsidR="0058503C" w:rsidRPr="00100244" w:rsidRDefault="00330A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kolokwium, obserwacja w czasie zajęć</w:t>
            </w:r>
          </w:p>
        </w:tc>
        <w:tc>
          <w:tcPr>
            <w:tcW w:w="2126" w:type="dxa"/>
          </w:tcPr>
          <w:p w:rsidR="0058503C" w:rsidRDefault="00330A62" w:rsidP="001002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6721BB" w:rsidP="006721B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D51E5A">
              <w:rPr>
                <w:rFonts w:ascii="Corbel" w:hAnsi="Corbel"/>
                <w:b w:val="0"/>
                <w:smallCaps w:val="0"/>
                <w:szCs w:val="24"/>
              </w:rPr>
              <w:t xml:space="preserve"> pisemny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(wykład-ćwiczenia)</w:t>
            </w:r>
          </w:p>
          <w:p w:rsidR="0085747A" w:rsidRPr="006721BB" w:rsidRDefault="006721BB" w:rsidP="00F13A5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</w:t>
            </w:r>
            <w:r w:rsidR="00F13A58">
              <w:rPr>
                <w:rFonts w:ascii="Corbel" w:hAnsi="Corbel"/>
                <w:b w:val="0"/>
                <w:smallCaps w:val="0"/>
                <w:szCs w:val="24"/>
              </w:rPr>
              <w:t>: kolokwium zaliczeniowe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758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E40F30" w:rsidP="000048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721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konsultacj</w:t>
            </w:r>
            <w:r w:rsidR="006721BB">
              <w:rPr>
                <w:rFonts w:ascii="Corbel" w:hAnsi="Corbel"/>
                <w:sz w:val="24"/>
                <w:szCs w:val="24"/>
              </w:rPr>
              <w:t>e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</w:t>
            </w:r>
          </w:p>
          <w:p w:rsidR="006721BB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C95A8E">
              <w:rPr>
                <w:rFonts w:ascii="Corbel" w:hAnsi="Corbel"/>
                <w:sz w:val="24"/>
                <w:szCs w:val="24"/>
              </w:rPr>
              <w:t xml:space="preserve">                               2</w:t>
            </w:r>
          </w:p>
          <w:p w:rsidR="00C61DC5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1                                  </w:t>
            </w:r>
          </w:p>
        </w:tc>
      </w:tr>
      <w:tr w:rsidR="00C61DC5" w:rsidRPr="009C54AE" w:rsidTr="00923D7D">
        <w:tc>
          <w:tcPr>
            <w:tcW w:w="4962" w:type="dxa"/>
          </w:tcPr>
          <w:p w:rsidR="004D56BF" w:rsidRDefault="00C61DC5" w:rsidP="004D56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D56B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C61DC5" w:rsidRPr="009C54AE" w:rsidRDefault="00E4044B" w:rsidP="004D56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zajęć, egzaminu</w:t>
            </w:r>
            <w:r w:rsidR="004D56BF">
              <w:rPr>
                <w:rFonts w:ascii="Corbel" w:hAnsi="Corbel"/>
                <w:sz w:val="24"/>
                <w:szCs w:val="24"/>
              </w:rPr>
              <w:t>, kolokwium</w:t>
            </w:r>
          </w:p>
        </w:tc>
        <w:tc>
          <w:tcPr>
            <w:tcW w:w="4677" w:type="dxa"/>
          </w:tcPr>
          <w:p w:rsidR="006721BB" w:rsidRPr="009C54AE" w:rsidRDefault="006721BB" w:rsidP="00E404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</w:t>
            </w:r>
            <w:r w:rsidR="00E4044B">
              <w:rPr>
                <w:rFonts w:ascii="Corbel" w:hAnsi="Corbel"/>
                <w:sz w:val="24"/>
                <w:szCs w:val="24"/>
              </w:rPr>
              <w:t xml:space="preserve">                             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95A8E"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721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721BB" w:rsidP="006721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</w:t>
      </w:r>
      <w:r w:rsidR="00E4044B">
        <w:rPr>
          <w:rFonts w:ascii="Corbel" w:hAnsi="Corbel"/>
          <w:b w:val="0"/>
          <w:i/>
          <w:smallCaps w:val="0"/>
          <w:szCs w:val="24"/>
        </w:rPr>
        <w:t>kowitego nakładu pracy studenta</w:t>
      </w:r>
    </w:p>
    <w:p w:rsidR="0085747A" w:rsidRPr="009C54AE" w:rsidRDefault="0071620A" w:rsidP="00E4044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4D56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4D56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6C20D0" w:rsidRPr="00062C02" w:rsidRDefault="0085747A" w:rsidP="00062C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</w:t>
            </w:r>
            <w:r w:rsidRPr="006C20D0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7"/>
            </w:tblGrid>
            <w:tr w:rsidR="006C20D0" w:rsidRPr="006C20D0">
              <w:trPr>
                <w:trHeight w:val="395"/>
              </w:trPr>
              <w:tc>
                <w:tcPr>
                  <w:tcW w:w="0" w:type="auto"/>
                </w:tcPr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1. Jaeger</w:t>
                  </w:r>
                  <w:r w:rsidR="00062C02" w:rsidRPr="00062C02">
                    <w:rPr>
                      <w:rFonts w:ascii="Corbel" w:hAnsi="Corbel"/>
                    </w:rPr>
                    <w:t xml:space="preserve"> W.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Paideia. Formowanie człowieka greckiego</w:t>
                  </w:r>
                  <w:r w:rsidRPr="00062C02">
                    <w:rPr>
                      <w:rFonts w:ascii="Corbel" w:hAnsi="Corbel"/>
                    </w:rPr>
                    <w:t xml:space="preserve">, Warszawa 2001.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lastRenderedPageBreak/>
                    <w:t>2. Litak</w:t>
                  </w:r>
                  <w:r w:rsidR="00062C02" w:rsidRPr="00062C02">
                    <w:rPr>
                      <w:rFonts w:ascii="Corbel" w:hAnsi="Corbel"/>
                    </w:rPr>
                    <w:t xml:space="preserve"> S.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</w:t>
                  </w:r>
                  <w:r w:rsidRPr="00062C02">
                    <w:rPr>
                      <w:rFonts w:ascii="Corbel" w:hAnsi="Corbel"/>
                    </w:rPr>
                    <w:t xml:space="preserve">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Do Wielkiej Rewolucji Francuskiej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>3. Draus</w:t>
                  </w:r>
                  <w:r w:rsidR="00062C02" w:rsidRPr="00062C02">
                    <w:rPr>
                      <w:rFonts w:ascii="Corbel" w:hAnsi="Corbel"/>
                    </w:rPr>
                    <w:t xml:space="preserve"> J.</w:t>
                  </w:r>
                  <w:r w:rsidRPr="00062C02">
                    <w:rPr>
                      <w:rFonts w:ascii="Corbel" w:hAnsi="Corbel"/>
                    </w:rPr>
                    <w:t>, Terlecki</w:t>
                  </w:r>
                  <w:r w:rsidR="00062C02" w:rsidRPr="00062C02">
                    <w:rPr>
                      <w:rFonts w:ascii="Corbel" w:hAnsi="Corbel"/>
                    </w:rPr>
                    <w:t xml:space="preserve"> R.</w:t>
                  </w:r>
                  <w:r w:rsidRPr="00062C02">
                    <w:rPr>
                      <w:rFonts w:ascii="Corbel" w:hAnsi="Corbel"/>
                    </w:rPr>
                    <w:t xml:space="preserve">,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XIX i XX</w:t>
                  </w:r>
                  <w:r w:rsidRPr="00062C02">
                    <w:rPr>
                      <w:rFonts w:ascii="Corbel" w:hAnsi="Corbel"/>
                    </w:rPr>
                    <w:t xml:space="preserve">, Wydawnictwo WAM, Kraków 2006. </w:t>
                  </w:r>
                </w:p>
                <w:p w:rsidR="006C20D0" w:rsidRPr="00062C02" w:rsidRDefault="006C20D0" w:rsidP="006C20D0">
                  <w:pPr>
                    <w:pStyle w:val="Default"/>
                    <w:rPr>
                      <w:rFonts w:ascii="Corbel" w:hAnsi="Corbel"/>
                    </w:rPr>
                  </w:pPr>
                  <w:r w:rsidRPr="00062C02">
                    <w:rPr>
                      <w:rFonts w:ascii="Corbel" w:hAnsi="Corbel"/>
                    </w:rPr>
                    <w:t xml:space="preserve">4. </w:t>
                  </w:r>
                  <w:r w:rsidRPr="00062C02">
                    <w:rPr>
                      <w:rFonts w:ascii="Corbel" w:hAnsi="Corbel"/>
                      <w:i/>
                      <w:iCs/>
                    </w:rPr>
                    <w:t>Historia wychowania. Wiek XX</w:t>
                  </w:r>
                  <w:r w:rsidRPr="00062C02">
                    <w:rPr>
                      <w:rFonts w:ascii="Corbel" w:hAnsi="Corbel"/>
                    </w:rPr>
                    <w:t xml:space="preserve">, t. 1-2, red. J. Miąso, Warszawa 1980. </w:t>
                  </w:r>
                </w:p>
                <w:p w:rsidR="00062C02" w:rsidRDefault="00062C02" w:rsidP="006C20D0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 w:rsidRPr="00062C02">
                    <w:rPr>
                      <w:rFonts w:ascii="Corbel" w:hAnsi="Corbel"/>
                    </w:rPr>
                    <w:t>5.</w:t>
                  </w:r>
                  <w:r w:rsidRPr="00062C02">
                    <w:rPr>
                      <w:rFonts w:ascii="Corbel" w:hAnsi="Corbel"/>
                      <w:lang w:eastAsia="pl-PL"/>
                    </w:rPr>
                    <w:t xml:space="preserve"> Krasuski J., </w:t>
                  </w:r>
                  <w:r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Historia wychowania. Zarys syntetyczny</w:t>
                  </w:r>
                  <w:r w:rsidRPr="00062C02">
                    <w:rPr>
                      <w:rFonts w:ascii="Corbel" w:hAnsi="Corbel"/>
                      <w:lang w:eastAsia="pl-PL"/>
                    </w:rPr>
                    <w:t>, Warszawa 1989.</w:t>
                  </w:r>
                </w:p>
                <w:p w:rsidR="00D51E5A" w:rsidRDefault="00D51E5A" w:rsidP="00D51E5A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 xml:space="preserve">6.Pelczar R., </w:t>
                  </w:r>
                  <w:r w:rsidRPr="00835A00">
                    <w:rPr>
                      <w:rFonts w:ascii="Corbel" w:hAnsi="Corbel"/>
                      <w:i/>
                      <w:lang w:eastAsia="pl-PL"/>
                    </w:rPr>
                    <w:t>Szkoły główne w Galicji 1775-1873</w:t>
                  </w:r>
                  <w:r>
                    <w:rPr>
                      <w:rFonts w:ascii="Corbel" w:hAnsi="Corbel"/>
                      <w:lang w:eastAsia="pl-PL"/>
                    </w:rPr>
                    <w:t>, Rzeszów 2021.</w:t>
                  </w:r>
                </w:p>
                <w:p w:rsidR="00062C02" w:rsidRPr="00062C02" w:rsidRDefault="002A1E39" w:rsidP="00062C0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</w:pPr>
                  <w:r>
                    <w:rPr>
                      <w:rFonts w:ascii="Corbel" w:hAnsi="Corbel"/>
                    </w:rPr>
                    <w:t>6</w:t>
                  </w:r>
                  <w:r w:rsidR="00062C02">
                    <w:rPr>
                      <w:rFonts w:ascii="Corbel" w:hAnsi="Corbel"/>
                    </w:rPr>
                    <w:t xml:space="preserve">. 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Wroczy</w:t>
                  </w:r>
                  <w:r w:rsidR="00062C02" w:rsidRPr="00062C02">
                    <w:rPr>
                      <w:rFonts w:ascii="Corbel" w:hAnsi="Corbel" w:cs="TTE25519F0t00"/>
                      <w:sz w:val="24"/>
                      <w:szCs w:val="24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sz w:val="24"/>
                      <w:szCs w:val="24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sz w:val="24"/>
                      <w:szCs w:val="24"/>
                      <w:lang w:eastAsia="pl-PL"/>
                    </w:rPr>
                    <w:t>wiaty polskiej do roku 1795</w:t>
                  </w:r>
                  <w:r w:rsidR="00062C02" w:rsidRPr="00062C02"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, Warszawa 1983.</w:t>
                  </w:r>
                </w:p>
                <w:p w:rsidR="00062C02" w:rsidRDefault="002A1E39" w:rsidP="00062C02">
                  <w:pPr>
                    <w:pStyle w:val="Default"/>
                    <w:rPr>
                      <w:rFonts w:ascii="Corbel" w:hAnsi="Corbel"/>
                      <w:lang w:eastAsia="pl-PL"/>
                    </w:rPr>
                  </w:pPr>
                  <w:r>
                    <w:rPr>
                      <w:rFonts w:ascii="Corbel" w:hAnsi="Corbel"/>
                      <w:lang w:eastAsia="pl-PL"/>
                    </w:rPr>
                    <w:t>7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. Wroczy</w:t>
                  </w:r>
                  <w:r w:rsidR="00062C02" w:rsidRPr="00062C02">
                    <w:rPr>
                      <w:rFonts w:ascii="Corbel" w:hAnsi="Corbel" w:cs="TTE25519F0t00"/>
                      <w:lang w:eastAsia="pl-PL"/>
                    </w:rPr>
                    <w:t>ń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 xml:space="preserve">ski R., 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>Dzieje o</w:t>
                  </w:r>
                  <w:r w:rsidR="00062C02" w:rsidRPr="00062C02">
                    <w:rPr>
                      <w:rFonts w:ascii="Corbel" w:hAnsi="Corbel" w:cs="TTE16C53E8t00"/>
                      <w:lang w:eastAsia="pl-PL"/>
                    </w:rPr>
                    <w:t>ś</w:t>
                  </w:r>
                  <w:r w:rsidR="00062C02" w:rsidRPr="00062C02">
                    <w:rPr>
                      <w:rFonts w:ascii="Corbel" w:hAnsi="Corbel"/>
                      <w:i/>
                      <w:iCs/>
                      <w:lang w:eastAsia="pl-PL"/>
                    </w:rPr>
                    <w:t xml:space="preserve">wiaty polskiej 1795-1945, </w:t>
                  </w:r>
                  <w:r w:rsidR="00062C02" w:rsidRPr="00062C02">
                    <w:rPr>
                      <w:rFonts w:ascii="Corbel" w:hAnsi="Corbel"/>
                      <w:lang w:eastAsia="pl-PL"/>
                    </w:rPr>
                    <w:t>Warszawa 1980</w:t>
                  </w:r>
                  <w:r w:rsidR="00062C02">
                    <w:rPr>
                      <w:rFonts w:ascii="Corbel" w:hAnsi="Corbel"/>
                      <w:lang w:eastAsia="pl-PL"/>
                    </w:rPr>
                    <w:t>.</w:t>
                  </w:r>
                </w:p>
                <w:p w:rsidR="00615198" w:rsidRPr="00062C02" w:rsidRDefault="00615198" w:rsidP="00E404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 xml:space="preserve">8. Możdżeń S., </w:t>
                  </w:r>
                  <w:r w:rsidRPr="00615198">
                    <w:rPr>
                      <w:rFonts w:ascii="Corbel" w:hAnsi="Corbel"/>
                      <w:i/>
                      <w:sz w:val="24"/>
                      <w:szCs w:val="24"/>
                      <w:lang w:eastAsia="pl-PL"/>
                    </w:rPr>
                    <w:t>Historia wychowania (t.I,II,III</w:t>
                  </w:r>
                  <w:r>
                    <w:rPr>
                      <w:rFonts w:ascii="Corbel" w:hAnsi="Corbel"/>
                      <w:sz w:val="24"/>
                      <w:szCs w:val="24"/>
                      <w:lang w:eastAsia="pl-PL"/>
                    </w:rPr>
                    <w:t>), Sandomierz 2006.</w:t>
                  </w:r>
                </w:p>
              </w:tc>
            </w:tr>
          </w:tbl>
          <w:p w:rsidR="006C20D0" w:rsidRPr="006C20D0" w:rsidRDefault="006C20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31CFB" w:rsidTr="008C1AAA">
        <w:trPr>
          <w:trHeight w:val="397"/>
        </w:trPr>
        <w:tc>
          <w:tcPr>
            <w:tcW w:w="7513" w:type="dxa"/>
          </w:tcPr>
          <w:p w:rsidR="0085747A" w:rsidRPr="00B31CFB" w:rsidRDefault="0085747A" w:rsidP="008C1A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198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Literatura uzupełniająca</w:t>
            </w:r>
            <w:r w:rsidRPr="00B31CF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bCs/>
                <w:iCs/>
                <w:smallCaps/>
                <w:color w:val="000000"/>
                <w:sz w:val="24"/>
                <w:szCs w:val="24"/>
              </w:rPr>
              <w:t>1</w:t>
            </w:r>
            <w:r w:rsidRPr="00B31CFB">
              <w:rPr>
                <w:rFonts w:ascii="Corbel" w:hAnsi="Corbel"/>
                <w:b/>
                <w:i/>
                <w:smallCaps/>
                <w:color w:val="000000"/>
                <w:szCs w:val="24"/>
              </w:rPr>
              <w:t>.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Bartnicka K.,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Wychowanie patriotyczne w szkołach Komisji Edukacji Narodowej,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wyd. II, Warszawa 1998.</w:t>
            </w:r>
          </w:p>
          <w:p w:rsidR="00062C02" w:rsidRPr="00B31CFB" w:rsidRDefault="00062C02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2. Hejnicka-Bezwi</w:t>
            </w:r>
            <w:r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n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ska T., Zarys historii wychowania (1945-1989), (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wiata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i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pedagogika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pomi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>ę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dzy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 dwoma kryzysami), cz. IV, Kielce 1996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:rsid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3. Meissner A.,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Spór o dusz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 xml:space="preserve">e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polskiego nauczyciela. Społecze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ń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stwo galicyjskie wobec problemów kształcenia nauczycieli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Rzeszów 1999.</w:t>
            </w:r>
          </w:p>
          <w:p w:rsidR="00B31CFB" w:rsidRPr="00B31CFB" w:rsidRDefault="008C1AAA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4. Szulakiewicz W., 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="00B31CFB"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="00B31CFB"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wiaty i wychowania w Polsce 1918 - 1939. Studium historiograficzne,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Toru</w:t>
            </w:r>
            <w:r w:rsidR="00B31CFB" w:rsidRPr="00B31CFB">
              <w:rPr>
                <w:rFonts w:ascii="Corbel" w:hAnsi="Corbel" w:cs="TTE25519F0t00"/>
                <w:sz w:val="24"/>
                <w:szCs w:val="24"/>
                <w:lang w:eastAsia="pl-PL"/>
              </w:rPr>
              <w:t xml:space="preserve">ń </w:t>
            </w:r>
            <w:r w:rsidR="00B31CFB" w:rsidRPr="00B31CFB">
              <w:rPr>
                <w:rFonts w:ascii="Corbel" w:hAnsi="Corbel"/>
                <w:sz w:val="24"/>
                <w:szCs w:val="24"/>
                <w:lang w:eastAsia="pl-PL"/>
              </w:rPr>
              <w:t>2000.</w:t>
            </w:r>
          </w:p>
          <w:p w:rsidR="00B31CFB" w:rsidRPr="00B31CFB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5. Szulakiewicz W., 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Historia o</w:t>
            </w:r>
            <w:r w:rsidRPr="00B31CFB">
              <w:rPr>
                <w:rFonts w:ascii="Corbel" w:hAnsi="Corbel" w:cs="TTE16C53E8t00"/>
                <w:sz w:val="24"/>
                <w:szCs w:val="24"/>
                <w:lang w:eastAsia="pl-PL"/>
              </w:rPr>
              <w:t>ś</w:t>
            </w:r>
            <w:r w:rsidRPr="00B31CF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wiaty i wychowania w Polsce 1944 – 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, Kraków 2006. </w:t>
            </w:r>
          </w:p>
          <w:p w:rsidR="00062C02" w:rsidRDefault="00B31CF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 xml:space="preserve">6. Potyrała B., 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O</w:t>
            </w:r>
            <w:r w:rsidRPr="00DD41AB">
              <w:rPr>
                <w:rFonts w:ascii="Corbel" w:hAnsi="Corbel" w:cs="TTE25519F0t00"/>
                <w:i/>
                <w:iCs/>
                <w:sz w:val="24"/>
                <w:szCs w:val="24"/>
                <w:lang w:eastAsia="pl-PL"/>
              </w:rPr>
              <w:t>ś</w:t>
            </w:r>
            <w:r w:rsidRPr="00DD41AB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>wiata w Polsce w latach 1949-1956</w:t>
            </w:r>
            <w:r w:rsidRPr="00B31CFB">
              <w:rPr>
                <w:rFonts w:ascii="Corbel" w:hAnsi="Corbel"/>
                <w:sz w:val="24"/>
                <w:szCs w:val="24"/>
                <w:lang w:eastAsia="pl-PL"/>
              </w:rPr>
              <w:t>, Wrocław 1992.</w:t>
            </w:r>
          </w:p>
          <w:p w:rsidR="00615198" w:rsidRDefault="00615198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t xml:space="preserve">8. </w:t>
            </w:r>
            <w:r w:rsidRPr="002A1E39">
              <w:rPr>
                <w:sz w:val="24"/>
                <w:szCs w:val="24"/>
              </w:rPr>
              <w:t xml:space="preserve">Juśko E., </w:t>
            </w:r>
            <w:r w:rsidRPr="002A1E39">
              <w:rPr>
                <w:i/>
                <w:sz w:val="24"/>
                <w:szCs w:val="24"/>
              </w:rPr>
              <w:t>Rada Szkolna Krajowa i jej działalność na rzecz szkoły ludowej w Galicji (1868-1921),</w:t>
            </w:r>
            <w:r w:rsidRPr="002A1E39">
              <w:rPr>
                <w:sz w:val="24"/>
                <w:szCs w:val="24"/>
              </w:rPr>
              <w:t xml:space="preserve"> Towarzystwo Naukowe KUL, Lublin - Tarnów 2013,</w:t>
            </w:r>
          </w:p>
          <w:p w:rsidR="00DD41AB" w:rsidRDefault="00DD41A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D41AB">
              <w:rPr>
                <w:rFonts w:ascii="Corbel" w:hAnsi="Corbel"/>
                <w:sz w:val="24"/>
                <w:szCs w:val="24"/>
                <w:lang w:eastAsia="pl-PL"/>
              </w:rPr>
              <w:t>7.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 w:rsidRPr="00DD41AB">
              <w:rPr>
                <w:rFonts w:ascii="Corbel" w:hAnsi="Corbel" w:cs="Arial"/>
                <w:sz w:val="24"/>
                <w:szCs w:val="24"/>
              </w:rPr>
              <w:t xml:space="preserve">Dolata E., 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>Rozwój ruchu higienicznego w Galicji w okresie autonomicznym</w:t>
            </w:r>
            <w:r w:rsidR="00615198">
              <w:rPr>
                <w:rFonts w:ascii="Corbel" w:hAnsi="Corbel" w:cs="Arial"/>
                <w:i/>
                <w:sz w:val="24"/>
                <w:szCs w:val="24"/>
              </w:rPr>
              <w:t>,</w:t>
            </w:r>
            <w:r w:rsidR="008C1AAA" w:rsidRPr="008C1AAA">
              <w:rPr>
                <w:rFonts w:ascii="Corbel" w:hAnsi="Corbel" w:cs="Arial"/>
                <w:i/>
                <w:sz w:val="24"/>
                <w:szCs w:val="24"/>
              </w:rPr>
              <w:t xml:space="preserve"> ze szczególnym uwzględnieniem higieny szkolnej,</w:t>
            </w:r>
            <w:r w:rsidR="008C1AAA">
              <w:rPr>
                <w:rFonts w:ascii="Corbel" w:hAnsi="Corbel" w:cs="Arial"/>
                <w:sz w:val="24"/>
                <w:szCs w:val="24"/>
              </w:rPr>
              <w:t xml:space="preserve"> Rzeszów  2016</w:t>
            </w:r>
            <w:r w:rsidR="00615198">
              <w:rPr>
                <w:rFonts w:ascii="Corbel" w:hAnsi="Corbel" w:cs="Arial"/>
                <w:sz w:val="24"/>
                <w:szCs w:val="24"/>
              </w:rPr>
              <w:t>.</w:t>
            </w:r>
          </w:p>
          <w:p w:rsidR="00E4044B" w:rsidRDefault="00E4044B" w:rsidP="008C1AA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8. Meissner A., Potoczny J.,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Oświata na ziemiach polskich pod zaborami wobec wyzwań cywilizacyjnych</w:t>
            </w:r>
            <w:r>
              <w:rPr>
                <w:rFonts w:ascii="Corbel" w:hAnsi="Corbel" w:cs="Arial"/>
                <w:sz w:val="24"/>
                <w:szCs w:val="24"/>
              </w:rPr>
              <w:t>, Lublin 2013.</w:t>
            </w:r>
          </w:p>
          <w:p w:rsidR="002A1E39" w:rsidRPr="00DD41AB" w:rsidRDefault="00E4044B" w:rsidP="00E4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9.Żołądż – Strzelczyk D., </w:t>
            </w:r>
            <w:r w:rsidRPr="00E4044B">
              <w:rPr>
                <w:rFonts w:ascii="Corbel" w:hAnsi="Corbel" w:cs="Arial"/>
                <w:i/>
                <w:sz w:val="24"/>
                <w:szCs w:val="24"/>
              </w:rPr>
              <w:t>Dziecko w dawnej Polsce</w:t>
            </w:r>
            <w:r>
              <w:rPr>
                <w:rFonts w:ascii="Corbel" w:hAnsi="Corbel" w:cs="Arial"/>
                <w:sz w:val="24"/>
                <w:szCs w:val="24"/>
              </w:rPr>
              <w:t>,. Poznań 2006.</w:t>
            </w:r>
          </w:p>
        </w:tc>
      </w:tr>
    </w:tbl>
    <w:p w:rsidR="0085747A" w:rsidRPr="009C54AE" w:rsidRDefault="0085747A" w:rsidP="000750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E6A" w:rsidRDefault="00BB2E6A" w:rsidP="00C16ABF">
      <w:pPr>
        <w:spacing w:after="0" w:line="240" w:lineRule="auto"/>
      </w:pPr>
      <w:r>
        <w:separator/>
      </w:r>
    </w:p>
  </w:endnote>
  <w:endnote w:type="continuationSeparator" w:id="0">
    <w:p w:rsidR="00BB2E6A" w:rsidRDefault="00BB2E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E15F7D7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5519F0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6C53E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0783956"/>
      <w:docPartObj>
        <w:docPartGallery w:val="Page Numbers (Bottom of Page)"/>
        <w:docPartUnique/>
      </w:docPartObj>
    </w:sdtPr>
    <w:sdtEndPr/>
    <w:sdtContent>
      <w:p w:rsidR="002A1E39" w:rsidRDefault="00C1629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9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A1E39" w:rsidRDefault="002A1E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E6A" w:rsidRDefault="00BB2E6A" w:rsidP="00C16ABF">
      <w:pPr>
        <w:spacing w:after="0" w:line="240" w:lineRule="auto"/>
      </w:pPr>
      <w:r>
        <w:separator/>
      </w:r>
    </w:p>
  </w:footnote>
  <w:footnote w:type="continuationSeparator" w:id="0">
    <w:p w:rsidR="00BB2E6A" w:rsidRDefault="00BB2E6A" w:rsidP="00C16ABF">
      <w:pPr>
        <w:spacing w:after="0" w:line="240" w:lineRule="auto"/>
      </w:pPr>
      <w:r>
        <w:continuationSeparator/>
      </w:r>
    </w:p>
  </w:footnote>
  <w:footnote w:id="1">
    <w:p w:rsidR="002A1E39" w:rsidRDefault="002A1E3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E39" w:rsidRDefault="002A1E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5F52BC"/>
    <w:multiLevelType w:val="hybridMultilevel"/>
    <w:tmpl w:val="28EC6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36A82"/>
    <w:multiLevelType w:val="hybridMultilevel"/>
    <w:tmpl w:val="452E7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77514"/>
    <w:multiLevelType w:val="hybridMultilevel"/>
    <w:tmpl w:val="6804C4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62ABB"/>
    <w:multiLevelType w:val="hybridMultilevel"/>
    <w:tmpl w:val="648E3A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21ABC"/>
    <w:multiLevelType w:val="hybridMultilevel"/>
    <w:tmpl w:val="75BAD2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A0"/>
    <w:rsid w:val="000048FD"/>
    <w:rsid w:val="000077B4"/>
    <w:rsid w:val="00015B8F"/>
    <w:rsid w:val="00022ECE"/>
    <w:rsid w:val="00024197"/>
    <w:rsid w:val="00030D1A"/>
    <w:rsid w:val="00042A51"/>
    <w:rsid w:val="00042D2E"/>
    <w:rsid w:val="00044C82"/>
    <w:rsid w:val="00062C02"/>
    <w:rsid w:val="00070ED6"/>
    <w:rsid w:val="000742DC"/>
    <w:rsid w:val="0007505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0244"/>
    <w:rsid w:val="0011071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7823"/>
    <w:rsid w:val="00192F37"/>
    <w:rsid w:val="001948AE"/>
    <w:rsid w:val="001A70D2"/>
    <w:rsid w:val="001B09E0"/>
    <w:rsid w:val="001C0A88"/>
    <w:rsid w:val="001D657B"/>
    <w:rsid w:val="001D7B54"/>
    <w:rsid w:val="001E0209"/>
    <w:rsid w:val="001F2CA2"/>
    <w:rsid w:val="002144C0"/>
    <w:rsid w:val="002220E7"/>
    <w:rsid w:val="0022477D"/>
    <w:rsid w:val="002278A9"/>
    <w:rsid w:val="002336F9"/>
    <w:rsid w:val="0024028F"/>
    <w:rsid w:val="00244ABC"/>
    <w:rsid w:val="002530CE"/>
    <w:rsid w:val="0027281C"/>
    <w:rsid w:val="00281FF2"/>
    <w:rsid w:val="002857DE"/>
    <w:rsid w:val="00291567"/>
    <w:rsid w:val="00292AC7"/>
    <w:rsid w:val="002A1581"/>
    <w:rsid w:val="002A1E39"/>
    <w:rsid w:val="002A22BF"/>
    <w:rsid w:val="002A2389"/>
    <w:rsid w:val="002A671D"/>
    <w:rsid w:val="002B3A1D"/>
    <w:rsid w:val="002B4D55"/>
    <w:rsid w:val="002B5EA0"/>
    <w:rsid w:val="002B6119"/>
    <w:rsid w:val="002C1F06"/>
    <w:rsid w:val="002C4844"/>
    <w:rsid w:val="002D3375"/>
    <w:rsid w:val="002D73D4"/>
    <w:rsid w:val="002F02A3"/>
    <w:rsid w:val="002F4ABE"/>
    <w:rsid w:val="003018BA"/>
    <w:rsid w:val="0030395F"/>
    <w:rsid w:val="00305C92"/>
    <w:rsid w:val="003151C5"/>
    <w:rsid w:val="00330A62"/>
    <w:rsid w:val="003343CF"/>
    <w:rsid w:val="003364BB"/>
    <w:rsid w:val="00346FE9"/>
    <w:rsid w:val="0034759A"/>
    <w:rsid w:val="003503F6"/>
    <w:rsid w:val="003530DD"/>
    <w:rsid w:val="00363F78"/>
    <w:rsid w:val="00367F6A"/>
    <w:rsid w:val="00375899"/>
    <w:rsid w:val="003819F9"/>
    <w:rsid w:val="003A0A5B"/>
    <w:rsid w:val="003A1176"/>
    <w:rsid w:val="003C0BAE"/>
    <w:rsid w:val="003D18A9"/>
    <w:rsid w:val="003D6CE2"/>
    <w:rsid w:val="003E1941"/>
    <w:rsid w:val="003E2FE6"/>
    <w:rsid w:val="003E49D5"/>
    <w:rsid w:val="003F153E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114"/>
    <w:rsid w:val="004652C2"/>
    <w:rsid w:val="004706D1"/>
    <w:rsid w:val="00471326"/>
    <w:rsid w:val="0047598D"/>
    <w:rsid w:val="0047664A"/>
    <w:rsid w:val="004840FD"/>
    <w:rsid w:val="00490F7D"/>
    <w:rsid w:val="00491678"/>
    <w:rsid w:val="004927DC"/>
    <w:rsid w:val="004933A5"/>
    <w:rsid w:val="004968E2"/>
    <w:rsid w:val="004A3EEA"/>
    <w:rsid w:val="004A4D1F"/>
    <w:rsid w:val="004D5282"/>
    <w:rsid w:val="004D56BF"/>
    <w:rsid w:val="004F1551"/>
    <w:rsid w:val="004F549C"/>
    <w:rsid w:val="004F55A3"/>
    <w:rsid w:val="0050496F"/>
    <w:rsid w:val="00513B6F"/>
    <w:rsid w:val="005172E7"/>
    <w:rsid w:val="00517C63"/>
    <w:rsid w:val="00526C94"/>
    <w:rsid w:val="005363C4"/>
    <w:rsid w:val="00536BDE"/>
    <w:rsid w:val="00543ACC"/>
    <w:rsid w:val="00564BBF"/>
    <w:rsid w:val="0056696D"/>
    <w:rsid w:val="00573EF9"/>
    <w:rsid w:val="0058503C"/>
    <w:rsid w:val="005910F9"/>
    <w:rsid w:val="0059479F"/>
    <w:rsid w:val="0059484D"/>
    <w:rsid w:val="005A0855"/>
    <w:rsid w:val="005A3196"/>
    <w:rsid w:val="005A4AAB"/>
    <w:rsid w:val="005C080F"/>
    <w:rsid w:val="005C55E5"/>
    <w:rsid w:val="005C696A"/>
    <w:rsid w:val="005E6E85"/>
    <w:rsid w:val="005F31D2"/>
    <w:rsid w:val="00605C34"/>
    <w:rsid w:val="0061029B"/>
    <w:rsid w:val="00615198"/>
    <w:rsid w:val="00617230"/>
    <w:rsid w:val="00621CE1"/>
    <w:rsid w:val="00627FC9"/>
    <w:rsid w:val="00647FA8"/>
    <w:rsid w:val="00650C5F"/>
    <w:rsid w:val="00654934"/>
    <w:rsid w:val="006620D9"/>
    <w:rsid w:val="00671958"/>
    <w:rsid w:val="006721BB"/>
    <w:rsid w:val="00675843"/>
    <w:rsid w:val="00686132"/>
    <w:rsid w:val="00693C5A"/>
    <w:rsid w:val="00696477"/>
    <w:rsid w:val="006A2A2A"/>
    <w:rsid w:val="006C20D0"/>
    <w:rsid w:val="006C29A1"/>
    <w:rsid w:val="006D050F"/>
    <w:rsid w:val="006D6139"/>
    <w:rsid w:val="006E5D65"/>
    <w:rsid w:val="006F1282"/>
    <w:rsid w:val="006F1FBC"/>
    <w:rsid w:val="006F31E2"/>
    <w:rsid w:val="0070633E"/>
    <w:rsid w:val="00706544"/>
    <w:rsid w:val="007072BA"/>
    <w:rsid w:val="00714247"/>
    <w:rsid w:val="0071620A"/>
    <w:rsid w:val="00724677"/>
    <w:rsid w:val="00725459"/>
    <w:rsid w:val="007327BD"/>
    <w:rsid w:val="00734608"/>
    <w:rsid w:val="00736183"/>
    <w:rsid w:val="00745302"/>
    <w:rsid w:val="007461D6"/>
    <w:rsid w:val="00746EC8"/>
    <w:rsid w:val="00763BF1"/>
    <w:rsid w:val="0076491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5D4"/>
    <w:rsid w:val="007F4155"/>
    <w:rsid w:val="007F63BC"/>
    <w:rsid w:val="007F668A"/>
    <w:rsid w:val="00807AFE"/>
    <w:rsid w:val="0081554D"/>
    <w:rsid w:val="0081707E"/>
    <w:rsid w:val="0084363E"/>
    <w:rsid w:val="008449B3"/>
    <w:rsid w:val="0085747A"/>
    <w:rsid w:val="00884922"/>
    <w:rsid w:val="00885F64"/>
    <w:rsid w:val="008917F9"/>
    <w:rsid w:val="008A45F7"/>
    <w:rsid w:val="008A6DCA"/>
    <w:rsid w:val="008C0CC0"/>
    <w:rsid w:val="008C19A9"/>
    <w:rsid w:val="008C1AAA"/>
    <w:rsid w:val="008C379D"/>
    <w:rsid w:val="008C5147"/>
    <w:rsid w:val="008C5359"/>
    <w:rsid w:val="008C5363"/>
    <w:rsid w:val="008D3DFB"/>
    <w:rsid w:val="008E64F4"/>
    <w:rsid w:val="008F12C9"/>
    <w:rsid w:val="008F6E29"/>
    <w:rsid w:val="00903D81"/>
    <w:rsid w:val="009114CA"/>
    <w:rsid w:val="00916188"/>
    <w:rsid w:val="00923D7D"/>
    <w:rsid w:val="00937B8D"/>
    <w:rsid w:val="009508DF"/>
    <w:rsid w:val="00950DAC"/>
    <w:rsid w:val="00954A07"/>
    <w:rsid w:val="00955B1F"/>
    <w:rsid w:val="009831F9"/>
    <w:rsid w:val="00983EBE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4929"/>
    <w:rsid w:val="00A155EE"/>
    <w:rsid w:val="00A2245B"/>
    <w:rsid w:val="00A2524A"/>
    <w:rsid w:val="00A30110"/>
    <w:rsid w:val="00A36899"/>
    <w:rsid w:val="00A371F6"/>
    <w:rsid w:val="00A43BF6"/>
    <w:rsid w:val="00A454F8"/>
    <w:rsid w:val="00A53FA5"/>
    <w:rsid w:val="00A54817"/>
    <w:rsid w:val="00A601C8"/>
    <w:rsid w:val="00A60799"/>
    <w:rsid w:val="00A7259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A25"/>
    <w:rsid w:val="00B05A80"/>
    <w:rsid w:val="00B06142"/>
    <w:rsid w:val="00B135B1"/>
    <w:rsid w:val="00B3130B"/>
    <w:rsid w:val="00B31CFB"/>
    <w:rsid w:val="00B3592E"/>
    <w:rsid w:val="00B40ADB"/>
    <w:rsid w:val="00B43B77"/>
    <w:rsid w:val="00B43D55"/>
    <w:rsid w:val="00B43E80"/>
    <w:rsid w:val="00B607DB"/>
    <w:rsid w:val="00B66529"/>
    <w:rsid w:val="00B75946"/>
    <w:rsid w:val="00B8056E"/>
    <w:rsid w:val="00B819C8"/>
    <w:rsid w:val="00B82308"/>
    <w:rsid w:val="00B90885"/>
    <w:rsid w:val="00BB2E6A"/>
    <w:rsid w:val="00BB520A"/>
    <w:rsid w:val="00BD3869"/>
    <w:rsid w:val="00BD66E9"/>
    <w:rsid w:val="00BD6FF4"/>
    <w:rsid w:val="00BF2C41"/>
    <w:rsid w:val="00C010DE"/>
    <w:rsid w:val="00C058B4"/>
    <w:rsid w:val="00C05F44"/>
    <w:rsid w:val="00C131B5"/>
    <w:rsid w:val="00C16291"/>
    <w:rsid w:val="00C16ABF"/>
    <w:rsid w:val="00C170AE"/>
    <w:rsid w:val="00C256E7"/>
    <w:rsid w:val="00C26CB7"/>
    <w:rsid w:val="00C324C1"/>
    <w:rsid w:val="00C36992"/>
    <w:rsid w:val="00C5311D"/>
    <w:rsid w:val="00C56036"/>
    <w:rsid w:val="00C61DC5"/>
    <w:rsid w:val="00C67E92"/>
    <w:rsid w:val="00C70A26"/>
    <w:rsid w:val="00C766DF"/>
    <w:rsid w:val="00C84365"/>
    <w:rsid w:val="00C84419"/>
    <w:rsid w:val="00C94B98"/>
    <w:rsid w:val="00C95A8E"/>
    <w:rsid w:val="00CA2B96"/>
    <w:rsid w:val="00CA5089"/>
    <w:rsid w:val="00CB42CB"/>
    <w:rsid w:val="00CD4D3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B35"/>
    <w:rsid w:val="00D425B2"/>
    <w:rsid w:val="00D428D6"/>
    <w:rsid w:val="00D51E5A"/>
    <w:rsid w:val="00D552B2"/>
    <w:rsid w:val="00D608D1"/>
    <w:rsid w:val="00D74119"/>
    <w:rsid w:val="00D8075B"/>
    <w:rsid w:val="00D8678B"/>
    <w:rsid w:val="00DA2114"/>
    <w:rsid w:val="00DB5F83"/>
    <w:rsid w:val="00DD106A"/>
    <w:rsid w:val="00DD41AB"/>
    <w:rsid w:val="00DE09C0"/>
    <w:rsid w:val="00DE4A14"/>
    <w:rsid w:val="00DE65CC"/>
    <w:rsid w:val="00DF320D"/>
    <w:rsid w:val="00DF71C8"/>
    <w:rsid w:val="00E129B8"/>
    <w:rsid w:val="00E21E7D"/>
    <w:rsid w:val="00E22FBC"/>
    <w:rsid w:val="00E24BF5"/>
    <w:rsid w:val="00E25338"/>
    <w:rsid w:val="00E4044B"/>
    <w:rsid w:val="00E40F30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006B"/>
    <w:rsid w:val="00F070AB"/>
    <w:rsid w:val="00F12D4D"/>
    <w:rsid w:val="00F13A58"/>
    <w:rsid w:val="00F17567"/>
    <w:rsid w:val="00F27A7B"/>
    <w:rsid w:val="00F30869"/>
    <w:rsid w:val="00F3158D"/>
    <w:rsid w:val="00F40AFA"/>
    <w:rsid w:val="00F43496"/>
    <w:rsid w:val="00F526AF"/>
    <w:rsid w:val="00F617C3"/>
    <w:rsid w:val="00F7066B"/>
    <w:rsid w:val="00F83B28"/>
    <w:rsid w:val="00FA46E5"/>
    <w:rsid w:val="00FA4BFD"/>
    <w:rsid w:val="00FA694E"/>
    <w:rsid w:val="00FB468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FAEA"/>
  <w15:docId w15:val="{1D39CCD3-1609-4170-A93C-4723FE232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AFF605-CCDE-4EB0-9ECE-ECFE65F79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3F7F83-3217-4315-B7FB-1941ACF3D5BD}"/>
</file>

<file path=customXml/itemProps3.xml><?xml version="1.0" encoding="utf-8"?>
<ds:datastoreItem xmlns:ds="http://schemas.openxmlformats.org/officeDocument/2006/customXml" ds:itemID="{2FBE61D0-09D7-4D2E-9984-9D1A0D4EECBB}"/>
</file>

<file path=customXml/itemProps4.xml><?xml version="1.0" encoding="utf-8"?>
<ds:datastoreItem xmlns:ds="http://schemas.openxmlformats.org/officeDocument/2006/customXml" ds:itemID="{443AB0B3-B68C-425E-A681-00013B4B46AA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1345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2020-10-19T06:13:00Z</cp:lastPrinted>
  <dcterms:created xsi:type="dcterms:W3CDTF">2019-10-28T19:40:00Z</dcterms:created>
  <dcterms:modified xsi:type="dcterms:W3CDTF">2024-07-08T08:42:00Z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